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wordWrap w:val="0"/>
        <w:bidi w:val="0"/>
        <w:spacing w:before="0"/>
        <w:ind w:right="64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</w:t>
      </w: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20"/>
          <w:szCs w:val="24"/>
          <w:lang w:val="en-US" w:eastAsia="zh-CN" w:bidi="ar-SA"/>
        </w:rPr>
      </w:pP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20"/>
          <w:szCs w:val="24"/>
          <w:lang w:val="en-US" w:eastAsia="zh-CN" w:bidi="ar-SA"/>
        </w:rPr>
      </w:pP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20"/>
          <w:szCs w:val="24"/>
          <w:lang w:val="en-US" w:eastAsia="zh-CN" w:bidi="ar-SA"/>
        </w:rPr>
      </w:pP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20"/>
          <w:szCs w:val="24"/>
          <w:lang w:val="en-US" w:eastAsia="zh-CN" w:bidi="ar-SA"/>
        </w:rPr>
      </w:pPr>
    </w:p>
    <w:p>
      <w:pPr>
        <w:pStyle w:val="4"/>
        <w:spacing w:before="203"/>
        <w:ind w:right="1474"/>
        <w:jc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全椒县</w:t>
      </w:r>
      <w:r>
        <w:rPr>
          <w:color w:val="auto"/>
        </w:rPr>
        <w:t>科普</w:t>
      </w:r>
      <w:bookmarkStart w:id="0" w:name="_GoBack"/>
      <w:bookmarkEnd w:id="0"/>
      <w:r>
        <w:rPr>
          <w:rFonts w:hint="eastAsia"/>
          <w:color w:val="auto"/>
        </w:rPr>
        <w:t>示范单位认定</w:t>
      </w:r>
      <w:r>
        <w:rPr>
          <w:color w:val="auto"/>
        </w:rPr>
        <w:t>申报表</w:t>
      </w: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52"/>
          <w:szCs w:val="24"/>
          <w:lang w:val="en-US" w:eastAsia="zh-CN" w:bidi="ar-SA"/>
        </w:rPr>
      </w:pPr>
    </w:p>
    <w:p>
      <w:pPr>
        <w:widowControl w:val="0"/>
        <w:suppressAutoHyphens/>
        <w:bidi w:val="0"/>
        <w:spacing w:before="2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72"/>
          <w:szCs w:val="24"/>
          <w:lang w:val="en-US" w:eastAsia="zh-CN" w:bidi="ar-SA"/>
        </w:rPr>
      </w:pPr>
    </w:p>
    <w:p>
      <w:pPr>
        <w:pStyle w:val="3"/>
        <w:rPr>
          <w:color w:val="auto"/>
        </w:rPr>
      </w:pPr>
    </w:p>
    <w:p>
      <w:pPr>
        <w:suppressAutoHyphens/>
        <w:bidi w:val="0"/>
        <w:ind w:left="949"/>
        <w:rPr>
          <w:rFonts w:ascii="Calibri" w:hAnsi="Calibri" w:cs="Times New Roman"/>
          <w:color w:val="auto"/>
          <w:sz w:val="28"/>
          <w:szCs w:val="24"/>
        </w:rPr>
      </w:pPr>
      <w:r>
        <w:rPr>
          <w:rFonts w:ascii="Calibri" w:hAnsi="Calibri" w:cs="Times New Roman"/>
          <w:color w:val="auto"/>
          <w:spacing w:val="-1"/>
          <w:sz w:val="28"/>
          <w:szCs w:val="24"/>
        </w:rPr>
        <w:t>申报单位</w:t>
      </w:r>
      <w:r>
        <w:rPr>
          <w:rFonts w:ascii="Calibri" w:hAnsi="Calibri" w:cs="Times New Roman"/>
          <w:color w:val="auto"/>
          <w:sz w:val="28"/>
          <w:szCs w:val="24"/>
        </w:rPr>
        <w:t>（公章）：</w:t>
      </w:r>
    </w:p>
    <w:p>
      <w:pPr>
        <w:widowControl w:val="0"/>
        <w:suppressAutoHyphens/>
        <w:bidi w:val="0"/>
        <w:spacing w:before="0" w:after="140" w:line="20" w:lineRule="exact"/>
        <w:ind w:left="3469"/>
        <w:jc w:val="both"/>
        <w:rPr>
          <w:rFonts w:ascii="Calibri" w:hAnsi="Calibri" w:eastAsia="宋体" w:cs="Times New Roman"/>
          <w:color w:val="auto"/>
          <w:kern w:val="2"/>
          <w:sz w:val="2"/>
          <w:szCs w:val="24"/>
          <w:lang w:val="en-US" w:eastAsia="zh-CN" w:bidi="ar-SA"/>
        </w:rPr>
      </w:pPr>
      <w:r>
        <w:rPr>
          <w:rFonts w:ascii="Calibri" w:hAnsi="Calibri" w:eastAsia="宋体" w:cs="Times New Roman"/>
          <w:color w:val="auto"/>
          <w:kern w:val="2"/>
          <w:sz w:val="2"/>
          <w:szCs w:val="24"/>
          <w:lang w:val="en-US" w:eastAsia="zh-CN" w:bidi="ar-SA"/>
        </w:rPr>
        <mc:AlternateContent>
          <mc:Choice Requires="wpg">
            <w:drawing>
              <wp:inline distT="0" distB="0" distL="114300" distR="114300">
                <wp:extent cx="2234565" cy="10795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565" cy="10795"/>
                          <a:chOff x="0" y="0"/>
                          <a:chExt cx="3519" cy="17"/>
                        </a:xfrm>
                        <a:effectLst/>
                      </wpg:grpSpPr>
                      <wps:wsp>
                        <wps:cNvPr id="3" name="矩形 3"/>
                        <wps:cNvSpPr/>
                        <wps:spPr>
                          <a:xfrm>
                            <a:off x="0" y="0"/>
                            <a:ext cx="3519" cy="17"/>
                          </a:xfrm>
                          <a:prstGeom prst="rect">
                            <a:avLst/>
                          </a:prstGeom>
                          <a:solidFill>
                            <a:srgbClr val="000008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5pt;width:175.95pt;" coordsize="3519,17" o:gfxdata="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FdOLfVAAAAAwEAAA8AAAAAAAAAAQAgAAAAIgAA&#10;AGRycy9kb3ducmV2LnhtbFBLAQIUABQAAAAIAIdO4kDxjMTuCwIAAJsEAAAOAAAAAAAAAAEAIAAA&#10;ACQBAABkcnMvZTJvRG9jLnhtbFBLBQYAAAAABgAGAFkBAAChBQAAAAA=&#10;">
                <o:lock v:ext="edit" aspectratio="f"/>
                <v:rect id="_x0000_s1026" o:spid="_x0000_s1026" o:spt="1" style="position:absolute;left:0;top:0;height:17;width:3519;" fillcolor="#000008" filled="t" stroked="f" coordsize="21600,21600" o:gfxdata="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iRnKCr0AAADaAAAADwAAAAAAAAABACAAAAA4AAAAZHJzL2Rvd25yZXYu&#10;eG1sUEsBAhQAFAAAAAgAh07iQDMvBZ47AAAAOQAAABAAAAAAAAAAAQAgAAAAIgEAAGRycy9zaGFw&#10;ZXhtbC54bWxQSwUGAAAAAAYABgBbAQAAzAMAAAAA&#10;">
                  <v:path/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pStyle w:val="3"/>
        <w:rPr>
          <w:color w:val="auto"/>
          <w:sz w:val="2"/>
        </w:rPr>
      </w:pPr>
    </w:p>
    <w:p>
      <w:pPr>
        <w:pStyle w:val="3"/>
        <w:rPr>
          <w:color w:val="auto"/>
          <w:sz w:val="2"/>
        </w:rPr>
      </w:pPr>
    </w:p>
    <w:p>
      <w:pPr>
        <w:pStyle w:val="3"/>
        <w:rPr>
          <w:color w:val="auto"/>
          <w:sz w:val="2"/>
        </w:rPr>
      </w:pPr>
    </w:p>
    <w:p>
      <w:pPr>
        <w:pStyle w:val="3"/>
        <w:rPr>
          <w:color w:val="auto"/>
          <w:sz w:val="2"/>
        </w:rPr>
      </w:pPr>
    </w:p>
    <w:p>
      <w:pPr>
        <w:pStyle w:val="3"/>
        <w:rPr>
          <w:color w:val="auto"/>
          <w:sz w:val="2"/>
        </w:rPr>
      </w:pPr>
    </w:p>
    <w:p>
      <w:pPr>
        <w:pStyle w:val="3"/>
        <w:rPr>
          <w:color w:val="auto"/>
          <w:sz w:val="2"/>
        </w:rPr>
      </w:pPr>
    </w:p>
    <w:p>
      <w:pPr>
        <w:pStyle w:val="3"/>
        <w:rPr>
          <w:color w:val="auto"/>
          <w:sz w:val="2"/>
        </w:rPr>
      </w:pPr>
    </w:p>
    <w:p>
      <w:pPr>
        <w:pStyle w:val="3"/>
        <w:rPr>
          <w:color w:val="auto"/>
          <w:sz w:val="2"/>
        </w:rPr>
      </w:pPr>
    </w:p>
    <w:p>
      <w:pPr>
        <w:pStyle w:val="3"/>
        <w:rPr>
          <w:color w:val="auto"/>
          <w:sz w:val="2"/>
        </w:rPr>
      </w:pPr>
    </w:p>
    <w:p>
      <w:pPr>
        <w:pStyle w:val="3"/>
        <w:rPr>
          <w:color w:val="auto"/>
          <w:sz w:val="2"/>
        </w:rPr>
      </w:pPr>
    </w:p>
    <w:p>
      <w:pPr>
        <w:pStyle w:val="3"/>
        <w:rPr>
          <w:color w:val="auto"/>
          <w:sz w:val="2"/>
        </w:rPr>
      </w:pPr>
    </w:p>
    <w:p>
      <w:pPr>
        <w:pStyle w:val="3"/>
        <w:rPr>
          <w:color w:val="auto"/>
          <w:sz w:val="2"/>
        </w:rPr>
      </w:pPr>
    </w:p>
    <w:p>
      <w:pPr>
        <w:suppressAutoHyphens/>
        <w:bidi w:val="0"/>
        <w:spacing w:before="62"/>
        <w:ind w:left="949"/>
        <w:rPr>
          <w:rFonts w:ascii="Calibri" w:hAnsi="Calibri" w:cs="Times New Roman"/>
          <w:color w:val="auto"/>
          <w:sz w:val="28"/>
          <w:szCs w:val="24"/>
        </w:rPr>
      </w:pPr>
      <w:r>
        <w:rPr>
          <w:rFonts w:ascii="Calibri" w:hAnsi="Calibri" w:cs="Times New Roman"/>
          <w:color w:val="auto"/>
          <w:spacing w:val="-1"/>
          <w:sz w:val="28"/>
          <w:szCs w:val="24"/>
        </w:rPr>
        <w:t>推荐单位</w:t>
      </w:r>
      <w:r>
        <w:rPr>
          <w:rFonts w:ascii="Calibri" w:hAnsi="Calibri" w:cs="Times New Roman"/>
          <w:color w:val="auto"/>
          <w:sz w:val="28"/>
          <w:szCs w:val="24"/>
        </w:rPr>
        <w:t>（公章）：</w:t>
      </w:r>
    </w:p>
    <w:p>
      <w:pPr>
        <w:widowControl w:val="0"/>
        <w:suppressAutoHyphens/>
        <w:bidi w:val="0"/>
        <w:spacing w:before="0" w:after="140" w:line="20" w:lineRule="exact"/>
        <w:ind w:left="3469"/>
        <w:jc w:val="both"/>
        <w:rPr>
          <w:rFonts w:ascii="Calibri" w:hAnsi="Calibri" w:eastAsia="宋体" w:cs="Times New Roman"/>
          <w:color w:val="auto"/>
          <w:kern w:val="2"/>
          <w:sz w:val="2"/>
          <w:szCs w:val="24"/>
          <w:lang w:val="en-US" w:eastAsia="zh-CN" w:bidi="ar-SA"/>
        </w:rPr>
      </w:pPr>
      <w:r>
        <w:rPr>
          <w:rFonts w:ascii="Calibri" w:hAnsi="Calibri" w:eastAsia="宋体" w:cs="Times New Roman"/>
          <w:color w:val="auto"/>
          <w:kern w:val="2"/>
          <w:sz w:val="2"/>
          <w:szCs w:val="24"/>
          <w:lang w:val="en-US" w:eastAsia="zh-CN" w:bidi="ar-SA"/>
        </w:rPr>
        <mc:AlternateContent>
          <mc:Choice Requires="wpg">
            <w:drawing>
              <wp:inline distT="0" distB="0" distL="114300" distR="114300">
                <wp:extent cx="2234565" cy="10795"/>
                <wp:effectExtent l="0" t="0" r="0" b="0"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565" cy="10795"/>
                          <a:chOff x="0" y="0"/>
                          <a:chExt cx="3519" cy="17"/>
                        </a:xfrm>
                        <a:effectLst/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519" cy="17"/>
                          </a:xfrm>
                          <a:prstGeom prst="rect">
                            <a:avLst/>
                          </a:prstGeom>
                          <a:solidFill>
                            <a:srgbClr val="000008"/>
                          </a:solidFill>
                          <a:ln>
                            <a:noFill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85pt;width:175.95pt;" coordsize="3519,17" o:gfxdata="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V04t9UAAAADAQAADwAAAAAAAAABACAAAAAi&#10;AAAAZHJzL2Rvd25yZXYueG1sUEsBAhQAFAAAAAgAh07iQGoLvxUNAgAAmwQAAA4AAAAAAAAAAQAg&#10;AAAAJAEAAGRycy9lMm9Eb2MueG1sUEsFBgAAAAAGAAYAWQEAAKMFAAAAAA==&#10;">
                <o:lock v:ext="edit" aspectratio="f"/>
                <v:rect id="_x0000_s1026" o:spid="_x0000_s1026" o:spt="1" style="position:absolute;left:0;top:0;height:17;width:3519;" fillcolor="#000008" filled="t" stroked="f" coordsize="21600,21600" o:gfxdata="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aH8ea7AAAA2gAAAA8AAAAAAAAAAQAgAAAAOAAAAGRycy9kb3ducmV2Lnht&#10;bFBLAQIUABQAAAAIAIdO4kAzLwWeOwAAADkAAAAQAAAAAAAAAAEAIAAAACABAABkcnMvc2hhcGV4&#10;bWwueG1sUEsFBgAAAAAGAAYAWwEAAMoDAAAAAA==&#10;">
                  <v:path/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20"/>
          <w:szCs w:val="24"/>
          <w:lang w:val="en-US" w:eastAsia="zh-CN" w:bidi="ar-SA"/>
        </w:rPr>
      </w:pP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20"/>
          <w:szCs w:val="24"/>
          <w:lang w:val="en-US" w:eastAsia="zh-CN" w:bidi="ar-SA"/>
        </w:rPr>
      </w:pP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20"/>
          <w:szCs w:val="24"/>
          <w:lang w:val="en-US" w:eastAsia="zh-CN" w:bidi="ar-SA"/>
        </w:rPr>
      </w:pP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20"/>
          <w:szCs w:val="24"/>
          <w:lang w:val="en-US" w:eastAsia="zh-CN" w:bidi="ar-SA"/>
        </w:rPr>
      </w:pP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20"/>
          <w:szCs w:val="24"/>
          <w:lang w:val="en-US" w:eastAsia="zh-CN" w:bidi="ar-SA"/>
        </w:rPr>
      </w:pP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20"/>
          <w:szCs w:val="24"/>
          <w:lang w:val="en-US" w:eastAsia="zh-CN" w:bidi="ar-SA"/>
        </w:rPr>
      </w:pP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20"/>
          <w:szCs w:val="24"/>
          <w:lang w:val="en-US" w:eastAsia="zh-CN" w:bidi="ar-SA"/>
        </w:rPr>
      </w:pP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20"/>
          <w:szCs w:val="24"/>
          <w:lang w:val="en-US" w:eastAsia="zh-CN" w:bidi="ar-SA"/>
        </w:rPr>
      </w:pP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20"/>
          <w:szCs w:val="24"/>
          <w:lang w:val="en-US" w:eastAsia="zh-CN" w:bidi="ar-SA"/>
        </w:rPr>
      </w:pP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>
      <w:pPr>
        <w:widowControl w:val="0"/>
        <w:suppressAutoHyphens/>
        <w:bidi w:val="0"/>
        <w:spacing w:before="55" w:after="140" w:line="276" w:lineRule="auto"/>
        <w:ind w:left="1319" w:right="1475"/>
        <w:jc w:val="center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color w:val="auto"/>
          <w:w w:val="95"/>
          <w:kern w:val="2"/>
          <w:sz w:val="21"/>
          <w:szCs w:val="24"/>
          <w:lang w:val="en-US" w:eastAsia="zh-CN" w:bidi="ar-SA"/>
        </w:rPr>
        <w:t>全椒县</w:t>
      </w:r>
      <w:r>
        <w:rPr>
          <w:rFonts w:ascii="Calibri" w:hAnsi="Calibri" w:eastAsia="宋体" w:cs="Times New Roman"/>
          <w:color w:val="auto"/>
          <w:w w:val="95"/>
          <w:kern w:val="2"/>
          <w:sz w:val="21"/>
          <w:szCs w:val="24"/>
          <w:lang w:val="en-US" w:eastAsia="zh-CN" w:bidi="ar-SA"/>
        </w:rPr>
        <w:t>科学技术协会</w:t>
      </w:r>
      <w:r>
        <w:rPr>
          <w:rFonts w:hint="eastAsia" w:ascii="Calibri" w:hAnsi="Calibri" w:eastAsia="宋体" w:cs="Times New Roman"/>
          <w:color w:val="auto"/>
          <w:w w:val="95"/>
          <w:kern w:val="2"/>
          <w:sz w:val="21"/>
          <w:szCs w:val="24"/>
          <w:lang w:val="en-US" w:eastAsia="zh-CN" w:bidi="ar-SA"/>
        </w:rPr>
        <w:t>制</w:t>
      </w:r>
    </w:p>
    <w:p>
      <w:pPr>
        <w:spacing w:before="214"/>
        <w:ind w:left="1319" w:right="1469"/>
        <w:jc w:val="center"/>
        <w:rPr>
          <w:rFonts w:hint="default" w:eastAsia="宋体"/>
          <w:color w:val="auto"/>
          <w:lang w:val="en-US" w:eastAsia="zh-CN"/>
        </w:rPr>
        <w:sectPr>
          <w:footerReference r:id="rId3" w:type="default"/>
          <w:pgSz w:w="11910" w:h="16840"/>
          <w:pgMar w:top="1580" w:right="1320" w:bottom="1540" w:left="1480" w:header="0" w:footer="1355" w:gutter="0"/>
          <w:pgNumType w:fmt="decimal" w:start="7"/>
          <w:cols w:space="720" w:num="1"/>
        </w:sectPr>
      </w:pPr>
      <w:r>
        <w:rPr>
          <w:rFonts w:hint="eastAsia" w:ascii="Times New Roman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  <w:t>年</w:t>
      </w:r>
      <w:r>
        <w:rPr>
          <w:rFonts w:hint="eastAsia" w:ascii="Times New Roman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  <w:t xml:space="preserve">     </w:t>
      </w:r>
      <w:r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  <w:t>月</w:t>
      </w:r>
    </w:p>
    <w:p>
      <w:pPr>
        <w:widowControl w:val="0"/>
        <w:suppressAutoHyphens/>
        <w:bidi w:val="0"/>
        <w:spacing w:before="4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19"/>
          <w:szCs w:val="24"/>
          <w:lang w:val="en-US" w:eastAsia="zh-CN" w:bidi="ar-SA"/>
        </w:rPr>
      </w:pPr>
    </w:p>
    <w:tbl>
      <w:tblPr>
        <w:tblStyle w:val="6"/>
        <w:tblW w:w="0" w:type="auto"/>
        <w:tblInd w:w="2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9"/>
        <w:gridCol w:w="1985"/>
        <w:gridCol w:w="104"/>
        <w:gridCol w:w="693"/>
        <w:gridCol w:w="620"/>
        <w:gridCol w:w="284"/>
        <w:gridCol w:w="27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3" w:hRule="atLeast"/>
        </w:trPr>
        <w:tc>
          <w:tcPr>
            <w:tcW w:w="8531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132" w:beforeAutospacing="0" w:after="0" w:afterAutospacing="0"/>
              <w:ind w:left="0" w:right="3387"/>
              <w:jc w:val="center"/>
              <w:rPr>
                <w:rFonts w:hint="default"/>
                <w:b/>
                <w:bCs/>
                <w:color w:val="auto"/>
                <w:sz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default"/>
                <w:b/>
                <w:bCs/>
                <w:color w:val="auto"/>
                <w:sz w:val="28"/>
              </w:rPr>
              <w:t>单位基</w:t>
            </w: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本</w:t>
            </w:r>
            <w:r>
              <w:rPr>
                <w:rFonts w:hint="default"/>
                <w:b/>
                <w:bCs/>
                <w:color w:val="auto"/>
                <w:sz w:val="28"/>
              </w:rPr>
              <w:t>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059" w:type="dxa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135" w:beforeAutospacing="0" w:after="0" w:afterAutospacing="0"/>
              <w:ind w:left="254" w:right="0"/>
              <w:rPr>
                <w:rFonts w:hint="default"/>
                <w:color w:val="auto"/>
                <w:sz w:val="28"/>
              </w:rPr>
            </w:pPr>
            <w:r>
              <w:rPr>
                <w:rFonts w:hint="default"/>
                <w:color w:val="auto"/>
                <w:sz w:val="28"/>
              </w:rPr>
              <w:t>申报单位名称</w:t>
            </w:r>
          </w:p>
        </w:tc>
        <w:tc>
          <w:tcPr>
            <w:tcW w:w="6472" w:type="dxa"/>
            <w:gridSpan w:val="6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9" w:type="dxa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132" w:beforeAutospacing="0" w:after="0" w:afterAutospacing="0"/>
              <w:ind w:left="674" w:right="0"/>
              <w:rPr>
                <w:rFonts w:hint="default"/>
                <w:color w:val="auto"/>
                <w:sz w:val="28"/>
              </w:rPr>
            </w:pPr>
            <w:r>
              <w:rPr>
                <w:rFonts w:hint="default"/>
                <w:color w:val="auto"/>
                <w:sz w:val="28"/>
              </w:rPr>
              <w:t>联系人</w:t>
            </w:r>
          </w:p>
        </w:tc>
        <w:tc>
          <w:tcPr>
            <w:tcW w:w="2089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color w:val="auto"/>
                <w:sz w:val="28"/>
              </w:rPr>
            </w:pPr>
          </w:p>
        </w:tc>
        <w:tc>
          <w:tcPr>
            <w:tcW w:w="1313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132" w:beforeAutospacing="0" w:after="0" w:afterAutospacing="0"/>
              <w:ind w:left="107" w:right="0"/>
              <w:rPr>
                <w:rFonts w:hint="default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联系</w:t>
            </w:r>
            <w:r>
              <w:rPr>
                <w:rFonts w:hint="default"/>
                <w:color w:val="auto"/>
                <w:sz w:val="28"/>
              </w:rPr>
              <w:t>电话</w:t>
            </w:r>
          </w:p>
        </w:tc>
        <w:tc>
          <w:tcPr>
            <w:tcW w:w="3070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9" w:type="dxa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132" w:beforeAutospacing="0" w:after="0" w:afterAutospacing="0"/>
              <w:ind w:left="532" w:right="0"/>
              <w:rPr>
                <w:rFonts w:hint="default"/>
                <w:color w:val="auto"/>
                <w:sz w:val="28"/>
              </w:rPr>
            </w:pPr>
            <w:r>
              <w:rPr>
                <w:rFonts w:hint="default"/>
                <w:color w:val="auto"/>
                <w:sz w:val="28"/>
              </w:rPr>
              <w:t>电子邮件</w:t>
            </w:r>
          </w:p>
        </w:tc>
        <w:tc>
          <w:tcPr>
            <w:tcW w:w="6472" w:type="dxa"/>
            <w:gridSpan w:val="6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59" w:type="dxa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132" w:beforeAutospacing="0" w:after="0" w:afterAutospacing="0"/>
              <w:ind w:left="532" w:right="0"/>
              <w:rPr>
                <w:rFonts w:hint="default"/>
                <w:color w:val="auto"/>
                <w:sz w:val="28"/>
              </w:rPr>
            </w:pPr>
            <w:r>
              <w:rPr>
                <w:rFonts w:hint="default"/>
                <w:color w:val="auto"/>
                <w:sz w:val="28"/>
              </w:rPr>
              <w:t>通讯地址</w:t>
            </w:r>
          </w:p>
        </w:tc>
        <w:tc>
          <w:tcPr>
            <w:tcW w:w="6472" w:type="dxa"/>
            <w:gridSpan w:val="6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color w:val="auto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059" w:type="dxa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132" w:beforeAutospacing="0" w:after="0" w:afterAutospacing="0"/>
              <w:ind w:left="532" w:right="0"/>
              <w:rPr>
                <w:rFonts w:hint="default"/>
                <w:color w:val="auto"/>
                <w:sz w:val="28"/>
              </w:rPr>
            </w:pPr>
            <w:r>
              <w:rPr>
                <w:rFonts w:hint="default"/>
                <w:color w:val="auto"/>
                <w:sz w:val="28"/>
              </w:rPr>
              <w:t>申报类别</w:t>
            </w:r>
          </w:p>
        </w:tc>
        <w:tc>
          <w:tcPr>
            <w:tcW w:w="6472" w:type="dxa"/>
            <w:gridSpan w:val="6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3190"/>
              </w:tabs>
              <w:spacing w:before="132" w:beforeAutospacing="0" w:after="0" w:afterAutospacing="0"/>
              <w:ind w:left="532" w:right="0"/>
              <w:rPr>
                <w:rFonts w:hint="eastAsia"/>
                <w:color w:val="auto"/>
                <w:sz w:val="28"/>
              </w:rPr>
            </w:pPr>
            <w:r>
              <w:rPr>
                <w:rFonts w:hint="default"/>
                <w:color w:val="auto"/>
                <w:sz w:val="28"/>
              </w:rPr>
              <w:sym w:font="Wingdings" w:char="00A8"/>
            </w:r>
            <w:r>
              <w:rPr>
                <w:rFonts w:hint="default"/>
                <w:color w:val="auto"/>
                <w:sz w:val="28"/>
              </w:rPr>
              <w:t>A.</w:t>
            </w:r>
            <w:r>
              <w:rPr>
                <w:rFonts w:hint="eastAsia"/>
                <w:color w:val="auto"/>
                <w:sz w:val="28"/>
              </w:rPr>
              <w:t>企事业</w:t>
            </w:r>
            <w:r>
              <w:rPr>
                <w:rFonts w:hint="default"/>
                <w:color w:val="auto"/>
                <w:sz w:val="28"/>
              </w:rPr>
              <w:t>类</w:t>
            </w:r>
            <w:r>
              <w:rPr>
                <w:rFonts w:hint="default"/>
                <w:color w:val="auto"/>
                <w:sz w:val="28"/>
              </w:rPr>
              <w:tab/>
            </w:r>
            <w:r>
              <w:rPr>
                <w:rFonts w:hint="default"/>
                <w:color w:val="auto"/>
                <w:sz w:val="28"/>
              </w:rPr>
              <w:sym w:font="Wingdings" w:char="00A8"/>
            </w:r>
            <w:r>
              <w:rPr>
                <w:rFonts w:hint="default"/>
                <w:color w:val="auto"/>
                <w:sz w:val="28"/>
              </w:rPr>
              <w:t>B.</w:t>
            </w:r>
            <w:r>
              <w:rPr>
                <w:rFonts w:hint="eastAsia"/>
                <w:color w:val="auto"/>
                <w:sz w:val="28"/>
              </w:rPr>
              <w:t>基层组织</w:t>
            </w:r>
            <w:r>
              <w:rPr>
                <w:rFonts w:hint="default"/>
                <w:color w:val="auto"/>
                <w:sz w:val="28"/>
              </w:rPr>
              <w:t>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59" w:type="dxa"/>
            <w:noWrap w:val="0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163" w:beforeAutospacing="0" w:after="0" w:afterAutospacing="0"/>
              <w:ind w:left="107" w:right="0"/>
              <w:jc w:val="center"/>
              <w:rPr>
                <w:rFonts w:hint="eastAsia" w:eastAsia="宋体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线下科普阵地</w:t>
            </w:r>
          </w:p>
        </w:tc>
        <w:tc>
          <w:tcPr>
            <w:tcW w:w="6472" w:type="dxa"/>
            <w:gridSpan w:val="6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5290"/>
              </w:tabs>
              <w:spacing w:before="163" w:beforeAutospacing="0" w:after="0" w:afterAutospacing="0"/>
              <w:ind w:left="106" w:right="0"/>
              <w:rPr>
                <w:rFonts w:hint="default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展区</w:t>
            </w:r>
            <w:r>
              <w:rPr>
                <w:rFonts w:hint="default"/>
                <w:color w:val="auto"/>
                <w:sz w:val="28"/>
              </w:rPr>
              <w:t>：</w:t>
            </w:r>
            <w:r>
              <w:rPr>
                <w:rFonts w:hint="default" w:ascii="Times New Roman" w:eastAsia="Times New Roman"/>
                <w:color w:val="auto"/>
                <w:sz w:val="28"/>
                <w:u w:val="single"/>
              </w:rPr>
              <w:t xml:space="preserve">        </w:t>
            </w:r>
            <w:r>
              <w:rPr>
                <w:rFonts w:hint="default"/>
                <w:color w:val="auto"/>
                <w:sz w:val="28"/>
              </w:rPr>
              <w:t>平方米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8"/>
                <w:lang w:eastAsia="zh-CN"/>
              </w:rPr>
              <w:t>活动室</w:t>
            </w:r>
            <w:r>
              <w:rPr>
                <w:rFonts w:hint="eastAsia"/>
                <w:color w:val="auto"/>
                <w:sz w:val="28"/>
                <w:u w:val="none"/>
                <w:lang w:eastAsia="zh-CN"/>
              </w:rPr>
              <w:t>：</w:t>
            </w:r>
            <w:r>
              <w:rPr>
                <w:rFonts w:hint="eastAsia"/>
                <w:color w:val="auto"/>
                <w:sz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eastAsia="Times New Roman"/>
                <w:color w:val="auto"/>
                <w:sz w:val="28"/>
                <w:u w:val="single"/>
              </w:rPr>
              <w:tab/>
            </w:r>
            <w:r>
              <w:rPr>
                <w:rFonts w:hint="default"/>
                <w:color w:val="auto"/>
                <w:sz w:val="28"/>
              </w:rPr>
              <w:t>平方米</w:t>
            </w:r>
          </w:p>
          <w:p>
            <w:pPr>
              <w:pStyle w:val="9"/>
              <w:keepNext w:val="0"/>
              <w:keepLines w:val="0"/>
              <w:suppressLineNumbers w:val="0"/>
              <w:tabs>
                <w:tab w:val="left" w:pos="5290"/>
              </w:tabs>
              <w:spacing w:before="163" w:beforeAutospacing="0" w:after="0" w:afterAutospacing="0"/>
              <w:ind w:left="106" w:right="0"/>
              <w:rPr>
                <w:rFonts w:hint="eastAsia" w:eastAsia="宋体"/>
                <w:color w:val="auto"/>
                <w:sz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lang w:eastAsia="zh-CN"/>
              </w:rPr>
              <w:t>画廊（橱窗）：</w:t>
            </w:r>
            <w:r>
              <w:rPr>
                <w:rFonts w:hint="default" w:ascii="Times New Roman" w:eastAsia="Times New Roman"/>
                <w:color w:val="auto"/>
                <w:sz w:val="28"/>
                <w:u w:val="single"/>
              </w:rPr>
              <w:t xml:space="preserve">      </w:t>
            </w:r>
            <w:r>
              <w:rPr>
                <w:rFonts w:hint="default"/>
                <w:color w:val="auto"/>
                <w:sz w:val="28"/>
              </w:rPr>
              <w:t>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9" w:type="dxa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132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>线上科普阵地</w:t>
            </w:r>
          </w:p>
        </w:tc>
        <w:tc>
          <w:tcPr>
            <w:tcW w:w="6472" w:type="dxa"/>
            <w:gridSpan w:val="6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2348"/>
              </w:tabs>
              <w:spacing w:before="132" w:beforeAutospacing="0" w:after="0" w:afterAutospacing="0"/>
              <w:ind w:left="108" w:right="0"/>
              <w:rPr>
                <w:rFonts w:hint="default"/>
                <w:color w:val="auto"/>
                <w:sz w:val="28"/>
              </w:rPr>
            </w:pPr>
            <w:r>
              <w:rPr>
                <w:rFonts w:hint="default"/>
                <w:color w:val="auto"/>
                <w:sz w:val="28"/>
              </w:rPr>
              <w:sym w:font="Wingdings" w:char="00A8"/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 xml:space="preserve">网站 </w:t>
            </w:r>
            <w:r>
              <w:rPr>
                <w:rFonts w:hint="default"/>
                <w:color w:val="auto"/>
                <w:sz w:val="28"/>
              </w:rPr>
              <w:sym w:font="Wingdings" w:char="00A8"/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 xml:space="preserve">微信 </w:t>
            </w:r>
            <w:r>
              <w:rPr>
                <w:rFonts w:hint="default"/>
                <w:color w:val="auto"/>
                <w:sz w:val="28"/>
              </w:rPr>
              <w:sym w:font="Wingdings" w:char="00A8"/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 xml:space="preserve">微博 </w:t>
            </w:r>
            <w:r>
              <w:rPr>
                <w:rFonts w:hint="default"/>
                <w:color w:val="auto"/>
                <w:sz w:val="28"/>
              </w:rPr>
              <w:sym w:font="Wingdings" w:char="00A8"/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 xml:space="preserve">抖音 </w:t>
            </w:r>
            <w:r>
              <w:rPr>
                <w:rFonts w:hint="default"/>
                <w:color w:val="auto"/>
                <w:sz w:val="28"/>
              </w:rPr>
              <w:sym w:font="Wingdings" w:char="00A8"/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其他</w:t>
            </w:r>
            <w:r>
              <w:rPr>
                <w:rFonts w:hint="eastAsia"/>
                <w:color w:val="auto"/>
                <w:sz w:val="28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9" w:type="dxa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132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8"/>
              </w:rPr>
            </w:pPr>
            <w:r>
              <w:rPr>
                <w:rFonts w:hint="default"/>
                <w:color w:val="auto"/>
                <w:sz w:val="28"/>
              </w:rPr>
              <w:t>科普服务</w:t>
            </w:r>
          </w:p>
        </w:tc>
        <w:tc>
          <w:tcPr>
            <w:tcW w:w="2782" w:type="dxa"/>
            <w:gridSpan w:val="3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2347"/>
              </w:tabs>
              <w:spacing w:before="132" w:beforeAutospacing="0" w:after="0" w:afterAutospacing="0"/>
              <w:ind w:left="107" w:right="0"/>
              <w:rPr>
                <w:rFonts w:hint="default"/>
                <w:color w:val="auto"/>
                <w:sz w:val="28"/>
              </w:rPr>
            </w:pPr>
            <w:r>
              <w:rPr>
                <w:rFonts w:hint="default"/>
                <w:color w:val="auto"/>
                <w:sz w:val="28"/>
              </w:rPr>
              <w:t>年开放天数</w:t>
            </w:r>
            <w:r>
              <w:rPr>
                <w:rFonts w:hint="eastAsia"/>
                <w:color w:val="auto"/>
                <w:sz w:val="28"/>
              </w:rPr>
              <w:t>：</w:t>
            </w:r>
            <w:r>
              <w:rPr>
                <w:rFonts w:hint="eastAsia"/>
                <w:color w:val="auto"/>
                <w:sz w:val="28"/>
                <w:u w:val="single"/>
              </w:rPr>
              <w:t xml:space="preserve"> </w:t>
            </w:r>
            <w:r>
              <w:rPr>
                <w:rFonts w:hint="default"/>
                <w:color w:val="auto"/>
                <w:sz w:val="28"/>
                <w:u w:val="single"/>
              </w:rPr>
              <w:t xml:space="preserve">   </w:t>
            </w:r>
            <w:r>
              <w:rPr>
                <w:rFonts w:hint="default"/>
                <w:color w:val="auto"/>
                <w:sz w:val="28"/>
              </w:rPr>
              <w:t>天</w:t>
            </w:r>
            <w:r>
              <w:rPr>
                <w:rFonts w:hint="eastAsia"/>
                <w:color w:val="auto"/>
                <w:sz w:val="28"/>
              </w:rPr>
              <w:t xml:space="preserve"> </w:t>
            </w:r>
            <w:r>
              <w:rPr>
                <w:rFonts w:hint="default"/>
                <w:color w:val="auto"/>
                <w:sz w:val="28"/>
              </w:rPr>
              <w:t xml:space="preserve">  </w:t>
            </w:r>
          </w:p>
        </w:tc>
        <w:tc>
          <w:tcPr>
            <w:tcW w:w="3690" w:type="dxa"/>
            <w:gridSpan w:val="3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2348"/>
              </w:tabs>
              <w:spacing w:before="132" w:beforeAutospacing="0" w:after="0" w:afterAutospacing="0"/>
              <w:ind w:left="108" w:right="0"/>
              <w:rPr>
                <w:rFonts w:hint="default"/>
                <w:color w:val="auto"/>
                <w:sz w:val="28"/>
              </w:rPr>
            </w:pPr>
            <w:r>
              <w:rPr>
                <w:rFonts w:hint="default"/>
                <w:color w:val="auto"/>
                <w:sz w:val="28"/>
              </w:rPr>
              <w:t>年</w:t>
            </w:r>
            <w:r>
              <w:rPr>
                <w:rFonts w:hint="eastAsia"/>
                <w:color w:val="auto"/>
                <w:sz w:val="28"/>
                <w:lang w:eastAsia="zh-CN"/>
              </w:rPr>
              <w:t>科普活动</w:t>
            </w:r>
            <w:r>
              <w:rPr>
                <w:rFonts w:hint="eastAsia"/>
                <w:color w:val="auto"/>
                <w:sz w:val="28"/>
              </w:rPr>
              <w:t>场次</w:t>
            </w:r>
            <w:r>
              <w:rPr>
                <w:rFonts w:hint="default"/>
                <w:color w:val="auto"/>
                <w:sz w:val="28"/>
              </w:rPr>
              <w:t>：</w:t>
            </w:r>
            <w:r>
              <w:rPr>
                <w:rFonts w:hint="default" w:ascii="Times New Roman" w:eastAsia="Times New Roman"/>
                <w:color w:val="auto"/>
                <w:sz w:val="28"/>
                <w:u w:val="single"/>
              </w:rPr>
              <w:t xml:space="preserve">      </w:t>
            </w:r>
            <w:r>
              <w:rPr>
                <w:rFonts w:hint="eastAsia"/>
                <w:color w:val="auto"/>
                <w:sz w:val="28"/>
              </w:rPr>
              <w:t>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9" w:type="dxa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132" w:beforeAutospacing="0" w:after="0" w:afterAutospacing="0"/>
              <w:ind w:left="0" w:right="0"/>
              <w:jc w:val="center"/>
              <w:rPr>
                <w:rFonts w:hint="default"/>
                <w:color w:val="auto"/>
                <w:sz w:val="28"/>
              </w:rPr>
            </w:pPr>
            <w:r>
              <w:rPr>
                <w:rFonts w:hint="default"/>
                <w:color w:val="auto"/>
                <w:sz w:val="28"/>
              </w:rPr>
              <w:t>科普人员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2348"/>
              </w:tabs>
              <w:spacing w:before="132" w:beforeAutospacing="0" w:after="0" w:afterAutospacing="0"/>
              <w:ind w:left="108" w:right="0"/>
              <w:rPr>
                <w:rFonts w:hint="default"/>
                <w:color w:val="auto"/>
                <w:sz w:val="28"/>
              </w:rPr>
            </w:pPr>
            <w:r>
              <w:rPr>
                <w:rFonts w:hint="default"/>
                <w:color w:val="auto"/>
                <w:sz w:val="28"/>
              </w:rPr>
              <w:t>专职</w:t>
            </w:r>
            <w:r>
              <w:rPr>
                <w:rFonts w:hint="eastAsia"/>
                <w:color w:val="auto"/>
                <w:sz w:val="28"/>
              </w:rPr>
              <w:t>：</w:t>
            </w:r>
            <w:r>
              <w:rPr>
                <w:rFonts w:hint="eastAsia"/>
                <w:color w:val="auto"/>
                <w:sz w:val="28"/>
                <w:u w:val="single"/>
              </w:rPr>
              <w:t xml:space="preserve"> </w:t>
            </w:r>
            <w:r>
              <w:rPr>
                <w:rFonts w:hint="default"/>
                <w:color w:val="auto"/>
                <w:sz w:val="2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sz w:val="28"/>
                <w:u w:val="single"/>
              </w:rPr>
              <w:t xml:space="preserve"> </w:t>
            </w:r>
            <w:r>
              <w:rPr>
                <w:rFonts w:hint="default"/>
                <w:color w:val="auto"/>
                <w:sz w:val="28"/>
              </w:rPr>
              <w:t>人</w:t>
            </w:r>
          </w:p>
        </w:tc>
        <w:tc>
          <w:tcPr>
            <w:tcW w:w="1701" w:type="dxa"/>
            <w:gridSpan w:val="4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2348"/>
              </w:tabs>
              <w:spacing w:before="132" w:beforeAutospacing="0" w:after="0" w:afterAutospacing="0"/>
              <w:ind w:left="108" w:right="0"/>
              <w:rPr>
                <w:rFonts w:hint="default"/>
                <w:color w:val="auto"/>
                <w:sz w:val="28"/>
              </w:rPr>
            </w:pPr>
            <w:r>
              <w:rPr>
                <w:rFonts w:hint="default"/>
                <w:color w:val="auto"/>
                <w:sz w:val="28"/>
              </w:rPr>
              <w:t>兼职</w:t>
            </w:r>
            <w:r>
              <w:rPr>
                <w:rFonts w:hint="eastAsia"/>
                <w:color w:val="auto"/>
                <w:sz w:val="28"/>
              </w:rPr>
              <w:t>：</w:t>
            </w:r>
            <w:r>
              <w:rPr>
                <w:rFonts w:hint="eastAsia"/>
                <w:color w:val="auto"/>
                <w:sz w:val="28"/>
                <w:u w:val="single"/>
              </w:rPr>
              <w:t xml:space="preserve"> </w:t>
            </w:r>
            <w:r>
              <w:rPr>
                <w:rFonts w:hint="default"/>
                <w:color w:val="auto"/>
                <w:sz w:val="2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sz w:val="28"/>
                <w:u w:val="single"/>
              </w:rPr>
              <w:t xml:space="preserve"> </w:t>
            </w:r>
            <w:r>
              <w:rPr>
                <w:rFonts w:hint="default"/>
                <w:color w:val="auto"/>
                <w:sz w:val="28"/>
              </w:rPr>
              <w:t>人</w:t>
            </w:r>
          </w:p>
        </w:tc>
        <w:tc>
          <w:tcPr>
            <w:tcW w:w="2786" w:type="dxa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2348"/>
              </w:tabs>
              <w:spacing w:before="132" w:beforeAutospacing="0" w:after="0" w:afterAutospacing="0"/>
              <w:ind w:left="108" w:right="0"/>
              <w:rPr>
                <w:rFonts w:hint="default"/>
                <w:color w:val="auto"/>
                <w:sz w:val="28"/>
              </w:rPr>
            </w:pPr>
            <w:r>
              <w:rPr>
                <w:rFonts w:hint="default"/>
                <w:color w:val="auto"/>
                <w:sz w:val="28"/>
              </w:rPr>
              <w:t>科技志愿者</w:t>
            </w:r>
            <w:r>
              <w:rPr>
                <w:rFonts w:hint="eastAsia"/>
                <w:color w:val="auto"/>
                <w:sz w:val="28"/>
              </w:rPr>
              <w:t>：</w:t>
            </w:r>
            <w:r>
              <w:rPr>
                <w:rFonts w:hint="eastAsia"/>
                <w:color w:val="auto"/>
                <w:sz w:val="28"/>
                <w:u w:val="single"/>
              </w:rPr>
              <w:t xml:space="preserve"> </w:t>
            </w:r>
            <w:r>
              <w:rPr>
                <w:rFonts w:hint="default"/>
                <w:color w:val="auto"/>
                <w:sz w:val="28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8"/>
                <w:u w:val="single"/>
                <w:lang w:val="en-US" w:eastAsia="zh-CN"/>
              </w:rPr>
              <w:t xml:space="preserve"> </w:t>
            </w:r>
            <w:r>
              <w:rPr>
                <w:rFonts w:hint="default"/>
                <w:color w:val="auto"/>
                <w:sz w:val="28"/>
                <w:u w:val="single"/>
              </w:rPr>
              <w:t xml:space="preserve"> </w:t>
            </w:r>
            <w:r>
              <w:rPr>
                <w:rFonts w:hint="default"/>
                <w:color w:val="auto"/>
                <w:sz w:val="28"/>
              </w:rPr>
              <w:t>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59" w:type="dxa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132" w:beforeAutospacing="0" w:after="0" w:afterAutospacing="0"/>
              <w:ind w:left="0" w:right="0"/>
              <w:jc w:val="center"/>
              <w:rPr>
                <w:rFonts w:hint="default" w:eastAsia="宋体"/>
                <w:color w:val="auto"/>
                <w:sz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>科普经费</w:t>
            </w:r>
          </w:p>
        </w:tc>
        <w:tc>
          <w:tcPr>
            <w:tcW w:w="6472" w:type="dxa"/>
            <w:gridSpan w:val="6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2348"/>
              </w:tabs>
              <w:spacing w:before="132" w:beforeAutospacing="0" w:after="0" w:afterAutospacing="0"/>
              <w:ind w:left="108" w:right="0"/>
              <w:rPr>
                <w:rFonts w:hint="default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>年度科普活动经费：</w:t>
            </w:r>
            <w:r>
              <w:rPr>
                <w:rFonts w:hint="eastAsia"/>
                <w:color w:val="auto"/>
                <w:sz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31" w:type="dxa"/>
            <w:gridSpan w:val="7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2348"/>
              </w:tabs>
              <w:spacing w:before="132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auto"/>
                <w:sz w:val="28"/>
              </w:rPr>
            </w:pPr>
            <w:r>
              <w:rPr>
                <w:rFonts w:hint="default"/>
                <w:b/>
                <w:bCs/>
                <w:color w:val="auto"/>
                <w:sz w:val="28"/>
              </w:rPr>
              <w:t>单位简介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7" w:hRule="atLeast"/>
        </w:trPr>
        <w:tc>
          <w:tcPr>
            <w:tcW w:w="8531" w:type="dxa"/>
            <w:gridSpan w:val="7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132" w:beforeAutospacing="0" w:after="0" w:afterAutospacing="0"/>
              <w:ind w:left="0" w:right="0"/>
              <w:jc w:val="left"/>
              <w:rPr>
                <w:rFonts w:hint="default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>单位基本情况、党建工作开展情况、领导重视等相关内容</w:t>
            </w:r>
            <w:r>
              <w:rPr>
                <w:rFonts w:hint="eastAsia"/>
                <w:color w:val="auto"/>
                <w:sz w:val="28"/>
              </w:rPr>
              <w:t>（不超过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5</w:t>
            </w:r>
            <w:r>
              <w:rPr>
                <w:rFonts w:hint="default"/>
                <w:color w:val="auto"/>
                <w:sz w:val="28"/>
              </w:rPr>
              <w:t>00字</w:t>
            </w:r>
            <w:r>
              <w:rPr>
                <w:rFonts w:hint="eastAsia"/>
                <w:color w:val="auto"/>
                <w:sz w:val="28"/>
              </w:rPr>
              <w:t>）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</w:tc>
      </w:tr>
    </w:tbl>
    <w:p>
      <w:pPr>
        <w:rPr>
          <w:rFonts w:ascii="Times New Roman"/>
          <w:color w:val="auto"/>
          <w:sz w:val="28"/>
        </w:rPr>
        <w:sectPr>
          <w:pgSz w:w="11910" w:h="16840"/>
          <w:pgMar w:top="1580" w:right="1320" w:bottom="1540" w:left="1480" w:header="0" w:footer="1355" w:gutter="0"/>
          <w:pgNumType w:fmt="decimal"/>
          <w:cols w:space="720" w:num="1"/>
        </w:sectPr>
      </w:pPr>
    </w:p>
    <w:p>
      <w:pPr>
        <w:widowControl w:val="0"/>
        <w:suppressAutoHyphens/>
        <w:bidi w:val="0"/>
        <w:spacing w:before="0" w:after="140" w:line="276" w:lineRule="auto"/>
        <w:jc w:val="both"/>
        <w:rPr>
          <w:rFonts w:ascii="Calibri" w:hAnsi="Calibri" w:eastAsia="宋体" w:cs="Times New Roman"/>
          <w:color w:val="auto"/>
          <w:kern w:val="2"/>
          <w:sz w:val="20"/>
          <w:szCs w:val="24"/>
          <w:lang w:val="en-US" w:eastAsia="zh-CN" w:bidi="ar-SA"/>
        </w:rPr>
      </w:pPr>
    </w:p>
    <w:p>
      <w:pPr>
        <w:widowControl w:val="0"/>
        <w:suppressAutoHyphens/>
        <w:bidi w:val="0"/>
        <w:spacing w:before="12" w:after="140" w:line="276" w:lineRule="auto"/>
        <w:jc w:val="both"/>
        <w:rPr>
          <w:rFonts w:ascii="Calibri" w:hAnsi="Calibri" w:eastAsia="宋体" w:cs="Times New Roman"/>
          <w:b/>
          <w:bCs/>
          <w:color w:val="auto"/>
          <w:kern w:val="2"/>
          <w:sz w:val="18"/>
          <w:szCs w:val="24"/>
          <w:lang w:val="en-US" w:eastAsia="zh-CN" w:bidi="ar-SA"/>
        </w:rPr>
      </w:pPr>
    </w:p>
    <w:tbl>
      <w:tblPr>
        <w:tblStyle w:val="6"/>
        <w:tblW w:w="0" w:type="auto"/>
        <w:tblInd w:w="2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31" w:type="dxa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132" w:beforeAutospacing="0" w:after="0" w:afterAutospacing="0"/>
              <w:ind w:left="3403" w:right="3392"/>
              <w:jc w:val="center"/>
              <w:rPr>
                <w:rFonts w:hint="eastAsia" w:eastAsia="宋体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default"/>
                <w:b/>
                <w:bCs/>
                <w:color w:val="auto"/>
                <w:sz w:val="28"/>
              </w:rPr>
              <w:t>科普工</w:t>
            </w:r>
            <w:r>
              <w:rPr>
                <w:rFonts w:hint="eastAsia"/>
                <w:b/>
                <w:bCs/>
                <w:color w:val="auto"/>
                <w:sz w:val="28"/>
              </w:rPr>
              <w:t>作</w:t>
            </w: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概况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8531" w:type="dxa"/>
            <w:noWrap w:val="0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>科普工作保障情况（人员、经费、制度、阵地等）、具体开展情况（场次、受众、特点等）、科普工作成效及下一年度甚至中长期的科普工作规划等相关内容</w:t>
            </w:r>
            <w:r>
              <w:rPr>
                <w:rFonts w:hint="default"/>
                <w:color w:val="auto"/>
                <w:sz w:val="28"/>
              </w:rPr>
              <w:t>（</w:t>
            </w:r>
            <w:r>
              <w:rPr>
                <w:rFonts w:hint="default"/>
                <w:color w:val="auto"/>
                <w:spacing w:val="-19"/>
                <w:sz w:val="28"/>
              </w:rPr>
              <w:t>不超过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1</w:t>
            </w:r>
            <w:r>
              <w:rPr>
                <w:rFonts w:hint="default"/>
                <w:color w:val="auto"/>
                <w:sz w:val="28"/>
              </w:rPr>
              <w:t>000</w:t>
            </w:r>
            <w:r>
              <w:rPr>
                <w:rFonts w:hint="default"/>
                <w:color w:val="auto"/>
                <w:spacing w:val="-12"/>
                <w:sz w:val="28"/>
              </w:rPr>
              <w:t xml:space="preserve"> 字</w:t>
            </w:r>
            <w:r>
              <w:rPr>
                <w:rFonts w:hint="eastAsia"/>
                <w:color w:val="auto"/>
                <w:spacing w:val="-12"/>
                <w:sz w:val="28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12"/>
                <w:sz w:val="28"/>
                <w:lang w:val="en-US" w:eastAsia="zh-CN"/>
              </w:rPr>
              <w:t>可另附页</w:t>
            </w:r>
            <w:r>
              <w:rPr>
                <w:rFonts w:hint="default"/>
                <w:color w:val="auto"/>
                <w:sz w:val="28"/>
              </w:rPr>
              <w:t>）</w:t>
            </w: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248" w:beforeAutospacing="0" w:after="0" w:afterAutospacing="0"/>
              <w:ind w:left="0" w:right="0"/>
              <w:rPr>
                <w:rFonts w:hint="default"/>
                <w:color w:val="auto"/>
                <w:sz w:val="28"/>
              </w:rPr>
            </w:pPr>
          </w:p>
        </w:tc>
      </w:tr>
    </w:tbl>
    <w:p>
      <w:pPr>
        <w:rPr>
          <w:color w:val="auto"/>
          <w:sz w:val="28"/>
        </w:rPr>
        <w:sectPr>
          <w:pgSz w:w="11910" w:h="16840"/>
          <w:pgMar w:top="1580" w:right="1320" w:bottom="1540" w:left="1480" w:header="0" w:footer="1355" w:gutter="0"/>
          <w:pgNumType w:fmt="decimal"/>
          <w:cols w:space="720" w:num="1"/>
        </w:sectPr>
      </w:pPr>
    </w:p>
    <w:tbl>
      <w:tblPr>
        <w:tblStyle w:val="7"/>
        <w:tblW w:w="0" w:type="auto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65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0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  <w:t>附件</w:t>
            </w:r>
            <w:r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  <w:t>相关材料目录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85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color w:val="auto"/>
                <w:sz w:val="20"/>
                <w:vertAlign w:val="baseline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color w:val="auto"/>
                <w:sz w:val="20"/>
                <w:vertAlign w:val="baseline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color w:val="auto"/>
                <w:sz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</w:trPr>
        <w:tc>
          <w:tcPr>
            <w:tcW w:w="85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  <w:t>申报单位意见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  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       单  位（公章）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       负责人（签名）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 w:line="276" w:lineRule="auto"/>
              <w:ind w:left="0" w:right="0"/>
              <w:jc w:val="right"/>
              <w:rPr>
                <w:rFonts w:hint="default" w:ascii="Calibri" w:hAnsi="Calibri" w:eastAsia="宋体" w:cs="Times New Roman"/>
                <w:color w:val="auto"/>
                <w:kern w:val="2"/>
                <w:sz w:val="20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8565" w:type="dxa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  <w:t xml:space="preserve">推荐单位意见 </w:t>
            </w:r>
            <w:r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 w:line="276" w:lineRule="auto"/>
              <w:ind w:left="0" w:right="0" w:firstLine="3200" w:firstLineChars="10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 w:line="276" w:lineRule="auto"/>
              <w:ind w:left="0" w:right="0" w:firstLine="3840" w:firstLineChars="1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>单  位（公章）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           负责人（签名）</w:t>
            </w: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uppressAutoHyphens/>
              <w:bidi w:val="0"/>
              <w:spacing w:before="0" w:beforeAutospacing="0" w:after="0" w:afterAutospacing="0" w:line="276" w:lineRule="auto"/>
              <w:ind w:left="0" w:right="0"/>
              <w:jc w:val="right"/>
              <w:rPr>
                <w:rFonts w:hint="default" w:ascii="Calibri" w:hAnsi="Calibri" w:eastAsia="宋体" w:cs="Times New Roman"/>
                <w:color w:val="auto"/>
                <w:kern w:val="2"/>
                <w:sz w:val="20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uppressAutoHyphens/>
      <w:bidi w:val="0"/>
      <w:spacing w:before="0" w:after="140" w:line="14" w:lineRule="auto"/>
      <w:jc w:val="both"/>
      <w:rPr>
        <w:rFonts w:ascii="Calibri" w:hAnsi="Calibri" w:eastAsia="宋体" w:cs="Times New Roman"/>
        <w:color w:val="auto"/>
        <w:kern w:val="2"/>
        <w:sz w:val="20"/>
        <w:szCs w:val="24"/>
        <w:lang w:val="en-US" w:eastAsia="zh-CN" w:bidi="ar-SA"/>
      </w:rPr>
    </w:pPr>
    <w:r>
      <w:rPr>
        <w:rFonts w:cs="Times New Roman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</w:rPr>
                            <w:t>7</w:t>
                          </w:r>
                          <w:r>
                            <w:rPr>
                              <w:rFonts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</w:rPr>
                      <w:fldChar w:fldCharType="separate"/>
                    </w:r>
                    <w:r>
                      <w:rPr>
                        <w:rFonts w:cs="Times New Roman"/>
                      </w:rPr>
                      <w:t>7</w:t>
                    </w:r>
                    <w:r>
                      <w:rPr>
                        <w:rFonts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4B33559D"/>
    <w:rsid w:val="4B3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next w:val="1"/>
    <w:qFormat/>
    <w:uiPriority w:val="1"/>
    <w:pPr>
      <w:widowControl w:val="0"/>
      <w:suppressAutoHyphens/>
      <w:bidi w:val="0"/>
      <w:ind w:left="1319"/>
      <w:jc w:val="both"/>
      <w:outlineLvl w:val="0"/>
    </w:pPr>
    <w:rPr>
      <w:rFonts w:ascii="Calibri" w:hAnsi="Calibri" w:eastAsia="宋体" w:cs="Times New Roman"/>
      <w:color w:val="auto"/>
      <w:kern w:val="2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iPriority w:val="0"/>
    <w:pPr>
      <w:widowControl w:val="0"/>
      <w:spacing w:before="0" w:after="14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 First Indent"/>
    <w:unhideWhenUsed/>
    <w:qFormat/>
    <w:uiPriority w:val="99"/>
    <w:pPr>
      <w:widowControl w:val="0"/>
      <w:spacing w:beforeLines="0" w:after="120" w:afterLines="0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qFormat/>
    <w:uiPriority w:val="1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2023-08-21T02:06:00Z</dcterms:created>
  <dc:creator>王珊珊</dc:creator>
  <cp:lastModifiedBy>王珊珊</cp:lastModifiedBy>
  <dcterms:modified xsi:type="dcterms:W3CDTF">2023-08-21T02:07:43Z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36DEA8109DBC4564AF866339A8D299B6_11</vt:lpwstr>
  </property>
</Properties>
</file>